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7B" w:rsidRPr="00BF7C7B" w:rsidRDefault="00BF7C7B" w:rsidP="00BF7C7B">
      <w:pPr>
        <w:jc w:val="center"/>
        <w:rPr>
          <w:b/>
          <w:sz w:val="28"/>
          <w:szCs w:val="28"/>
        </w:rPr>
      </w:pPr>
      <w:r w:rsidRPr="00BF7C7B">
        <w:rPr>
          <w:b/>
          <w:sz w:val="28"/>
          <w:szCs w:val="28"/>
        </w:rPr>
        <w:t xml:space="preserve">Расчет размера ежемесячного платежа на содержание, индивидуальные и </w:t>
      </w:r>
      <w:proofErr w:type="spellStart"/>
      <w:r w:rsidRPr="00BF7C7B">
        <w:rPr>
          <w:b/>
          <w:sz w:val="28"/>
          <w:szCs w:val="28"/>
        </w:rPr>
        <w:t>общедомовые</w:t>
      </w:r>
      <w:proofErr w:type="spellEnd"/>
      <w:r w:rsidRPr="00BF7C7B">
        <w:rPr>
          <w:b/>
          <w:sz w:val="28"/>
          <w:szCs w:val="28"/>
        </w:rPr>
        <w:t xml:space="preserve"> расходы.</w:t>
      </w:r>
    </w:p>
    <w:p w:rsidR="00BF7C7B" w:rsidRDefault="00BF7C7B"/>
    <w:p w:rsidR="00BF7C7B" w:rsidRPr="00BF7C7B" w:rsidRDefault="00BF7C7B" w:rsidP="00BF7C7B">
      <w:pPr>
        <w:jc w:val="right"/>
        <w:rPr>
          <w:i/>
        </w:rPr>
      </w:pPr>
      <w:r w:rsidRPr="00BF7C7B">
        <w:rPr>
          <w:i/>
        </w:rPr>
        <w:t>К собранию 15 марта 2016 года.</w:t>
      </w:r>
    </w:p>
    <w:p w:rsidR="00BF7C7B" w:rsidRDefault="00BF7C7B"/>
    <w:p w:rsidR="00B15E4D" w:rsidRPr="00594588" w:rsidRDefault="00594588">
      <w:r>
        <w:t>Площади квартир:  7 488,5м</w:t>
      </w:r>
      <w:proofErr w:type="gramStart"/>
      <w:r>
        <w:rPr>
          <w:vertAlign w:val="superscript"/>
        </w:rPr>
        <w:t>2</w:t>
      </w:r>
      <w:proofErr w:type="gramEnd"/>
      <w:r w:rsidR="00BF7C7B">
        <w:t xml:space="preserve">.  </w:t>
      </w:r>
      <w:r>
        <w:t>(было  7 974м</w:t>
      </w:r>
      <w:r>
        <w:rPr>
          <w:vertAlign w:val="superscript"/>
        </w:rPr>
        <w:t>2</w:t>
      </w:r>
      <w:r>
        <w:t>)   (разница 485,5м</w:t>
      </w:r>
      <w:r>
        <w:rPr>
          <w:vertAlign w:val="superscript"/>
        </w:rPr>
        <w:t>2</w:t>
      </w:r>
      <w:r>
        <w:t>)</w:t>
      </w:r>
    </w:p>
    <w:p w:rsidR="00594588" w:rsidRDefault="00594588">
      <w:pPr>
        <w:pBdr>
          <w:bottom w:val="single" w:sz="12" w:space="1" w:color="auto"/>
        </w:pBdr>
      </w:pPr>
      <w:r>
        <w:t>Площадь нежил:      370м</w:t>
      </w:r>
      <w:r>
        <w:rPr>
          <w:vertAlign w:val="superscript"/>
        </w:rPr>
        <w:t>2</w:t>
      </w:r>
      <w:r>
        <w:t>.</w:t>
      </w:r>
    </w:p>
    <w:p w:rsidR="00594588" w:rsidRDefault="00594588">
      <w:pPr>
        <w:pBdr>
          <w:bottom w:val="single" w:sz="12" w:space="1" w:color="auto"/>
        </w:pBdr>
      </w:pPr>
      <w:r>
        <w:t>Площадь жил и нежил: 7 858,5м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594588" w:rsidRDefault="00594588">
      <w:pPr>
        <w:pBdr>
          <w:bottom w:val="single" w:sz="12" w:space="1" w:color="auto"/>
        </w:pBdr>
      </w:pPr>
    </w:p>
    <w:p w:rsidR="00594588" w:rsidRDefault="00594588"/>
    <w:p w:rsidR="00594588" w:rsidRDefault="00FD5DD9" w:rsidP="00BF7C7B">
      <w:pPr>
        <w:pStyle w:val="a3"/>
        <w:numPr>
          <w:ilvl w:val="0"/>
          <w:numId w:val="1"/>
        </w:numPr>
        <w:spacing w:line="480" w:lineRule="auto"/>
      </w:pPr>
      <w:r>
        <w:t>Содержание и эксплуатация</w:t>
      </w:r>
      <w:r w:rsidR="00594588">
        <w:t xml:space="preserve"> (офисные расходы и ФОТ) </w:t>
      </w:r>
      <w:r w:rsidR="00594588" w:rsidRPr="00EB647B">
        <w:rPr>
          <w:highlight w:val="yellow"/>
        </w:rPr>
        <w:t xml:space="preserve">166 274,38 руб. На </w:t>
      </w:r>
      <w:r w:rsidR="00594588" w:rsidRPr="00FD5DD9">
        <w:rPr>
          <w:highlight w:val="yellow"/>
          <w:u w:val="single"/>
        </w:rPr>
        <w:t>1м</w:t>
      </w:r>
      <w:r w:rsidR="00594588" w:rsidRPr="00FD5DD9">
        <w:rPr>
          <w:highlight w:val="yellow"/>
          <w:u w:val="single"/>
          <w:vertAlign w:val="superscript"/>
        </w:rPr>
        <w:t>2</w:t>
      </w:r>
      <w:r w:rsidR="00594588" w:rsidRPr="00FD5DD9">
        <w:rPr>
          <w:highlight w:val="yellow"/>
          <w:u w:val="single"/>
        </w:rPr>
        <w:t xml:space="preserve"> = 21,16 руб</w:t>
      </w:r>
      <w:r w:rsidR="00EB647B" w:rsidRPr="00EB647B">
        <w:rPr>
          <w:highlight w:val="yellow"/>
        </w:rPr>
        <w:t>.</w:t>
      </w:r>
    </w:p>
    <w:p w:rsidR="00594588" w:rsidRDefault="00594588" w:rsidP="00BF7C7B">
      <w:pPr>
        <w:pStyle w:val="a3"/>
        <w:numPr>
          <w:ilvl w:val="0"/>
          <w:numId w:val="1"/>
        </w:numPr>
        <w:spacing w:line="480" w:lineRule="auto"/>
      </w:pPr>
      <w:r>
        <w:t>Текущий ремонт (покраска, доводчики, лампочки, выключатели, вставки, уборочный инвентарь</w:t>
      </w:r>
      <w:r w:rsidR="00EB647B">
        <w:t>, прочистка к</w:t>
      </w:r>
      <w:r w:rsidR="00161F56">
        <w:t>анализации, сварка и электроды</w:t>
      </w:r>
      <w:r w:rsidR="00EB647B">
        <w:t>, земля,</w:t>
      </w:r>
      <w:r w:rsidR="008F6177">
        <w:t xml:space="preserve"> песок, соль,</w:t>
      </w:r>
      <w:r w:rsidR="00EB647B">
        <w:t xml:space="preserve"> мешки, видеонаблюдение) </w:t>
      </w:r>
      <w:r w:rsidR="00EB647B" w:rsidRPr="00EB647B">
        <w:rPr>
          <w:highlight w:val="yellow"/>
        </w:rPr>
        <w:t>20 000</w:t>
      </w:r>
      <w:r w:rsidRPr="00EB647B">
        <w:rPr>
          <w:highlight w:val="yellow"/>
        </w:rPr>
        <w:t xml:space="preserve"> </w:t>
      </w:r>
      <w:r w:rsidR="00EB647B" w:rsidRPr="00EB647B">
        <w:rPr>
          <w:highlight w:val="yellow"/>
        </w:rPr>
        <w:t xml:space="preserve">руб. </w:t>
      </w:r>
      <w:r w:rsidR="00EB647B" w:rsidRPr="00FD5DD9">
        <w:rPr>
          <w:highlight w:val="yellow"/>
          <w:u w:val="single"/>
        </w:rPr>
        <w:t>На 1м</w:t>
      </w:r>
      <w:r w:rsidR="00EB647B" w:rsidRPr="00FD5DD9">
        <w:rPr>
          <w:highlight w:val="yellow"/>
          <w:u w:val="single"/>
          <w:vertAlign w:val="superscript"/>
        </w:rPr>
        <w:t>2</w:t>
      </w:r>
      <w:r w:rsidR="00EB647B" w:rsidRPr="00FD5DD9">
        <w:rPr>
          <w:highlight w:val="yellow"/>
          <w:u w:val="single"/>
        </w:rPr>
        <w:t xml:space="preserve"> = 2,55 руб</w:t>
      </w:r>
      <w:r w:rsidR="00EB647B" w:rsidRPr="00EB647B">
        <w:rPr>
          <w:highlight w:val="yellow"/>
        </w:rPr>
        <w:t>.</w:t>
      </w:r>
    </w:p>
    <w:p w:rsidR="00EB647B" w:rsidRDefault="00EB647B" w:rsidP="00BF7C7B">
      <w:pPr>
        <w:pStyle w:val="a3"/>
        <w:numPr>
          <w:ilvl w:val="0"/>
          <w:numId w:val="1"/>
        </w:numPr>
        <w:spacing w:line="480" w:lineRule="auto"/>
      </w:pPr>
      <w:r>
        <w:t xml:space="preserve">Обслуживание инженерных узлов и сооружений (ТП, ИТП, </w:t>
      </w:r>
      <w:proofErr w:type="gramStart"/>
      <w:r>
        <w:t>насосная</w:t>
      </w:r>
      <w:proofErr w:type="gramEnd"/>
      <w:r>
        <w:t xml:space="preserve"> ХВС) </w:t>
      </w:r>
      <w:r w:rsidRPr="00EB647B">
        <w:rPr>
          <w:highlight w:val="yellow"/>
        </w:rPr>
        <w:t xml:space="preserve">25 000 руб. </w:t>
      </w:r>
      <w:r w:rsidRPr="00FD5DD9">
        <w:rPr>
          <w:highlight w:val="yellow"/>
          <w:u w:val="single"/>
        </w:rPr>
        <w:t>На 1м</w:t>
      </w:r>
      <w:r w:rsidRPr="00FD5DD9">
        <w:rPr>
          <w:highlight w:val="yellow"/>
          <w:u w:val="single"/>
          <w:vertAlign w:val="superscript"/>
        </w:rPr>
        <w:t>2</w:t>
      </w:r>
      <w:r w:rsidRPr="00FD5DD9">
        <w:rPr>
          <w:highlight w:val="yellow"/>
          <w:u w:val="single"/>
        </w:rPr>
        <w:t xml:space="preserve"> = 3,19 руб.</w:t>
      </w:r>
    </w:p>
    <w:p w:rsidR="00EB647B" w:rsidRDefault="00EB647B" w:rsidP="00BF7C7B">
      <w:pPr>
        <w:pStyle w:val="a3"/>
        <w:numPr>
          <w:ilvl w:val="0"/>
          <w:numId w:val="1"/>
        </w:numPr>
        <w:spacing w:line="480" w:lineRule="auto"/>
      </w:pPr>
      <w:r>
        <w:t>Вывоз ТБО (в месяц может быть 4-5 вывозов стоимостью или 12 000 руб. или 15 000 руб., берем среднее и взимаем только с жилой</w:t>
      </w:r>
      <w:r w:rsidR="00BF7C7B">
        <w:t xml:space="preserve"> площади</w:t>
      </w:r>
      <w:r>
        <w:t>, до тех пор</w:t>
      </w:r>
      <w:r w:rsidR="00613C8D">
        <w:t>,</w:t>
      </w:r>
      <w:r>
        <w:t xml:space="preserve"> пока не оформятся нежилые) </w:t>
      </w:r>
      <w:r w:rsidRPr="00EB647B">
        <w:rPr>
          <w:highlight w:val="yellow"/>
        </w:rPr>
        <w:t xml:space="preserve">13 500 руб. </w:t>
      </w:r>
      <w:r w:rsidRPr="00FD5DD9">
        <w:rPr>
          <w:highlight w:val="yellow"/>
          <w:u w:val="single"/>
        </w:rPr>
        <w:t>На 1м</w:t>
      </w:r>
      <w:r w:rsidRPr="00FD5DD9">
        <w:rPr>
          <w:highlight w:val="yellow"/>
          <w:u w:val="single"/>
          <w:vertAlign w:val="superscript"/>
        </w:rPr>
        <w:t>2</w:t>
      </w:r>
      <w:r w:rsidRPr="00FD5DD9">
        <w:rPr>
          <w:highlight w:val="yellow"/>
          <w:u w:val="single"/>
        </w:rPr>
        <w:t xml:space="preserve"> =</w:t>
      </w:r>
      <w:r w:rsidR="00613C8D" w:rsidRPr="00FD5DD9">
        <w:rPr>
          <w:highlight w:val="yellow"/>
          <w:u w:val="single"/>
        </w:rPr>
        <w:t xml:space="preserve"> 1,81</w:t>
      </w:r>
      <w:r w:rsidRPr="00FD5DD9">
        <w:rPr>
          <w:highlight w:val="yellow"/>
          <w:u w:val="single"/>
        </w:rPr>
        <w:t xml:space="preserve"> руб.</w:t>
      </w:r>
    </w:p>
    <w:p w:rsidR="00EB647B" w:rsidRDefault="00EB647B" w:rsidP="00BF7C7B">
      <w:pPr>
        <w:pStyle w:val="a3"/>
        <w:numPr>
          <w:ilvl w:val="0"/>
          <w:numId w:val="1"/>
        </w:numPr>
        <w:spacing w:line="480" w:lineRule="auto"/>
      </w:pPr>
      <w:r>
        <w:t xml:space="preserve">Лифт (ежемесячное обслуживание, страховка, ежегодная аттестация) </w:t>
      </w:r>
      <w:r w:rsidR="00BF7C7B" w:rsidRPr="00BF7C7B">
        <w:rPr>
          <w:highlight w:val="yellow"/>
        </w:rPr>
        <w:t>22 200 руб.</w:t>
      </w:r>
      <w:r w:rsidRPr="00BF7C7B">
        <w:rPr>
          <w:highlight w:val="yellow"/>
        </w:rPr>
        <w:t xml:space="preserve"> </w:t>
      </w:r>
      <w:r w:rsidRPr="00FD5DD9">
        <w:rPr>
          <w:highlight w:val="yellow"/>
          <w:u w:val="single"/>
        </w:rPr>
        <w:t>130 руб. с квартиры без первых этажей</w:t>
      </w:r>
      <w:r w:rsidRPr="00613C8D">
        <w:rPr>
          <w:highlight w:val="yellow"/>
        </w:rPr>
        <w:t>.</w:t>
      </w:r>
      <w:r w:rsidR="00613C8D">
        <w:t xml:space="preserve"> </w:t>
      </w:r>
    </w:p>
    <w:p w:rsidR="00613C8D" w:rsidRDefault="00613C8D" w:rsidP="00BF7C7B">
      <w:pPr>
        <w:pStyle w:val="a3"/>
        <w:numPr>
          <w:ilvl w:val="0"/>
          <w:numId w:val="1"/>
        </w:numPr>
        <w:spacing w:line="480" w:lineRule="auto"/>
      </w:pPr>
      <w:r>
        <w:t xml:space="preserve"> Уборка и вывоз снега механизированным способом.  Сброс снега с козырьков</w:t>
      </w:r>
      <w:r w:rsidR="00161F56">
        <w:t xml:space="preserve">, балконов, лоджий. </w:t>
      </w:r>
      <w:r w:rsidR="008F6177" w:rsidRPr="008F6177">
        <w:rPr>
          <w:highlight w:val="yellow"/>
        </w:rPr>
        <w:t xml:space="preserve">8 750 руб. </w:t>
      </w:r>
      <w:r w:rsidR="008F6177" w:rsidRPr="00FD5DD9">
        <w:rPr>
          <w:highlight w:val="yellow"/>
          <w:u w:val="single"/>
        </w:rPr>
        <w:t>На 1м</w:t>
      </w:r>
      <w:r w:rsidR="008F6177" w:rsidRPr="00FD5DD9">
        <w:rPr>
          <w:highlight w:val="yellow"/>
          <w:u w:val="single"/>
          <w:vertAlign w:val="superscript"/>
        </w:rPr>
        <w:t>2</w:t>
      </w:r>
      <w:r w:rsidR="008F6177" w:rsidRPr="00FD5DD9">
        <w:rPr>
          <w:highlight w:val="yellow"/>
          <w:u w:val="single"/>
        </w:rPr>
        <w:t xml:space="preserve"> = 1,12 руб</w:t>
      </w:r>
      <w:r w:rsidR="008F6177">
        <w:t>.</w:t>
      </w:r>
    </w:p>
    <w:p w:rsidR="00991842" w:rsidRDefault="00991842" w:rsidP="00BF7C7B">
      <w:pPr>
        <w:pStyle w:val="a3"/>
        <w:numPr>
          <w:ilvl w:val="0"/>
          <w:numId w:val="1"/>
        </w:numPr>
        <w:spacing w:line="240" w:lineRule="auto"/>
      </w:pPr>
      <w:r>
        <w:t xml:space="preserve">Расходы  воды и электроэнергии на </w:t>
      </w:r>
      <w:proofErr w:type="spellStart"/>
      <w:r>
        <w:t>общедомовые</w:t>
      </w:r>
      <w:proofErr w:type="spellEnd"/>
      <w:r>
        <w:t xml:space="preserve"> нужды (освещение МОП, территории, вода на полив, мытьё) определяется на основании фактического расхода предыдущего года и составляет  10 000 руб. На </w:t>
      </w:r>
      <w:r w:rsidRPr="00FD5DD9">
        <w:rPr>
          <w:highlight w:val="yellow"/>
          <w:u w:val="single"/>
        </w:rPr>
        <w:t>1м</w:t>
      </w:r>
      <w:r w:rsidRPr="00FD5DD9">
        <w:rPr>
          <w:highlight w:val="yellow"/>
          <w:u w:val="single"/>
          <w:vertAlign w:val="superscript"/>
        </w:rPr>
        <w:t>2</w:t>
      </w:r>
      <w:r w:rsidRPr="00FD5DD9">
        <w:rPr>
          <w:highlight w:val="yellow"/>
          <w:u w:val="single"/>
        </w:rPr>
        <w:t xml:space="preserve"> = 1,30 руб</w:t>
      </w:r>
      <w:r>
        <w:t>. С ежегодной корректировкой.</w:t>
      </w:r>
    </w:p>
    <w:p w:rsidR="00BF7C7B" w:rsidRDefault="00BF7C7B" w:rsidP="00BF7C7B">
      <w:pPr>
        <w:spacing w:line="480" w:lineRule="auto"/>
      </w:pPr>
    </w:p>
    <w:p w:rsidR="008F6177" w:rsidRPr="00594588" w:rsidRDefault="00991842" w:rsidP="008F6177">
      <w:r w:rsidRPr="00BF7C7B">
        <w:rPr>
          <w:b/>
          <w:highlight w:val="yellow"/>
        </w:rPr>
        <w:t>ИТОГО 31,13</w:t>
      </w:r>
      <w:r w:rsidR="003B0B34" w:rsidRPr="00BF7C7B">
        <w:rPr>
          <w:b/>
          <w:highlight w:val="yellow"/>
        </w:rPr>
        <w:t xml:space="preserve"> руб./м</w:t>
      </w:r>
      <w:proofErr w:type="gramStart"/>
      <w:r w:rsidR="003B0B34" w:rsidRPr="00BF7C7B">
        <w:rPr>
          <w:b/>
          <w:highlight w:val="yellow"/>
        </w:rPr>
        <w:t>2</w:t>
      </w:r>
      <w:proofErr w:type="gramEnd"/>
    </w:p>
    <w:sectPr w:rsidR="008F6177" w:rsidRPr="00594588" w:rsidSect="00FD5D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6DBF"/>
    <w:multiLevelType w:val="hybridMultilevel"/>
    <w:tmpl w:val="0446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94588"/>
    <w:rsid w:val="00161F56"/>
    <w:rsid w:val="003B0B34"/>
    <w:rsid w:val="00594588"/>
    <w:rsid w:val="00613C8D"/>
    <w:rsid w:val="008F6177"/>
    <w:rsid w:val="009608A5"/>
    <w:rsid w:val="00991842"/>
    <w:rsid w:val="009E7B2E"/>
    <w:rsid w:val="00B15E4D"/>
    <w:rsid w:val="00BF7C7B"/>
    <w:rsid w:val="00EB647B"/>
    <w:rsid w:val="00FD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8730-F010-4751-A961-48933A3C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2016-03-15T08:55:00Z</cp:lastPrinted>
  <dcterms:created xsi:type="dcterms:W3CDTF">2016-03-14T13:24:00Z</dcterms:created>
  <dcterms:modified xsi:type="dcterms:W3CDTF">2016-03-15T10:58:00Z</dcterms:modified>
</cp:coreProperties>
</file>